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様式第１３号（第１４条関係）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33"/>
          <w:kern w:val="0"/>
          <w:sz w:val="24"/>
          <w:fitText w:val="4830" w:id="1"/>
        </w:rPr>
        <w:t>大竹市市民活動助成金概算払請求</w:t>
      </w:r>
      <w:r>
        <w:rPr>
          <w:rFonts w:hint="eastAsia" w:ascii="ＭＳ ゴシック" w:hAnsi="ＭＳ ゴシック" w:eastAsia="ＭＳ ゴシック"/>
          <w:spacing w:val="45"/>
          <w:kern w:val="0"/>
          <w:sz w:val="24"/>
          <w:fitText w:val="4830" w:id="1"/>
        </w:rPr>
        <w:t>書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both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大　竹　市　長　　様</w:t>
      </w:r>
    </w:p>
    <w:p>
      <w:pPr>
        <w:pStyle w:val="0"/>
        <w:jc w:val="both"/>
        <w:rPr>
          <w:rFonts w:hint="default"/>
          <w:kern w:val="0"/>
          <w:sz w:val="24"/>
        </w:rPr>
      </w:pPr>
    </w:p>
    <w:tbl>
      <w:tblPr>
        <w:tblStyle w:val="11"/>
        <w:tblW w:w="5227" w:type="dxa"/>
        <w:tblInd w:w="3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5"/>
        <w:gridCol w:w="3952"/>
      </w:tblGrid>
      <w:tr>
        <w:trPr/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【請求者】</w:t>
            </w: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団体名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　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　　　</w:t>
      </w:r>
      <w:r>
        <w:rPr>
          <w:rFonts w:hint="eastAsia" w:ascii="Century" w:hAnsi="Century" w:eastAsia="ＭＳ 明朝"/>
          <w:color w:val="auto"/>
          <w:kern w:val="2"/>
          <w:sz w:val="24"/>
        </w:rPr>
        <w:t>年　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</w:t>
      </w:r>
      <w:r>
        <w:rPr>
          <w:rFonts w:hint="eastAsia" w:ascii="Century" w:hAnsi="Century" w:eastAsia="ＭＳ 明朝"/>
          <w:color w:val="auto"/>
          <w:kern w:val="2"/>
          <w:sz w:val="24"/>
        </w:rPr>
        <w:t>月　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</w:t>
      </w:r>
      <w:r>
        <w:rPr>
          <w:rFonts w:hint="eastAsia" w:ascii="Century" w:hAnsi="Century" w:eastAsia="ＭＳ 明朝"/>
          <w:color w:val="auto"/>
          <w:kern w:val="2"/>
          <w:sz w:val="24"/>
        </w:rPr>
        <w:t>日大竹市指令　　　第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　　</w:t>
      </w:r>
      <w:r>
        <w:rPr>
          <w:rFonts w:hint="eastAsia" w:ascii="Century" w:hAnsi="Century" w:eastAsia="ＭＳ 明朝"/>
          <w:kern w:val="2"/>
          <w:sz w:val="24"/>
        </w:rPr>
        <w:t>号により交付決定のあった助成金について、大竹市市民活動助成金交付要綱</w:t>
      </w:r>
      <w:r>
        <w:rPr>
          <w:rFonts w:hint="eastAsia" w:ascii="Century" w:hAnsi="Century" w:eastAsia="ＭＳ 明朝"/>
          <w:color w:val="auto"/>
          <w:kern w:val="2"/>
          <w:sz w:val="24"/>
          <w:u w:val="none" w:color="auto"/>
        </w:rPr>
        <w:t>第１４条第２項の</w:t>
      </w:r>
      <w:r>
        <w:rPr>
          <w:rFonts w:hint="eastAsia" w:ascii="Century" w:hAnsi="Century" w:eastAsia="ＭＳ 明朝"/>
          <w:kern w:val="2"/>
          <w:sz w:val="24"/>
        </w:rPr>
        <w:t>規定により、次のとおり請求します。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 w:ascii="Century" w:hAnsi="Century" w:eastAsia="ＭＳ 明朝"/>
          <w:kern w:val="2"/>
          <w:sz w:val="24"/>
          <w:u w:val="single" w:color="auto"/>
        </w:rPr>
        <w:t>　　請求金額　　　　　　　　　　　　　円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firstLine="630" w:firstLineChars="300"/>
        <w:jc w:val="both"/>
        <w:rPr>
          <w:rFonts w:hint="default"/>
        </w:rPr>
      </w:pPr>
    </w:p>
    <w:p>
      <w:pPr>
        <w:pStyle w:val="15"/>
        <w:ind w:left="210" w:firstLine="63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※口座振替登録欄</w:t>
      </w:r>
    </w:p>
    <w:tbl>
      <w:tblPr>
        <w:tblStyle w:val="11"/>
        <w:tblW w:w="7875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040"/>
      </w:tblGrid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3"/>
                <w:kern w:val="0"/>
                <w:sz w:val="24"/>
                <w:fitText w:val="1470" w:id="2"/>
              </w:rPr>
              <w:t>金融機関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4"/>
                <w:fitText w:val="1470" w:id="2"/>
              </w:rPr>
              <w:t>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85"/>
                <w:kern w:val="2"/>
                <w:sz w:val="24"/>
                <w:fitText w:val="1470" w:id="3"/>
              </w:rPr>
              <w:t>預金種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4"/>
                <w:fitText w:val="1470" w:id="3"/>
              </w:rPr>
              <w:t>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普　通　　　　　□　当　座</w:t>
            </w: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kern w:val="2"/>
                <w:sz w:val="24"/>
                <w:fitText w:val="1470" w:id="4"/>
              </w:rPr>
              <w:t>（カタカナ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4"/>
                <w:fitText w:val="1470" w:id="4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3"/>
                <w:kern w:val="0"/>
                <w:sz w:val="24"/>
                <w:fitText w:val="1470" w:id="5"/>
              </w:rPr>
              <w:t>口座名義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4"/>
                <w:fitText w:val="1470" w:id="5"/>
              </w:rPr>
              <w:t>人</w:t>
            </w: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口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座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番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4"/>
                <w:fitText w:val="1470" w:id="6"/>
              </w:rPr>
              <w:t>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様式第１４号（第１４条関係）</w:t>
      </w:r>
    </w:p>
    <w:p>
      <w:pPr>
        <w:pStyle w:val="0"/>
        <w:wordWrap w:val="0"/>
        <w:ind w:right="84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33"/>
          <w:kern w:val="0"/>
          <w:sz w:val="24"/>
          <w:fitText w:val="4830" w:id="7"/>
        </w:rPr>
        <w:t>大竹市市民活動助成金概算払精算</w:t>
      </w:r>
      <w:r>
        <w:rPr>
          <w:rFonts w:hint="eastAsia" w:ascii="ＭＳ ゴシック" w:hAnsi="ＭＳ ゴシック" w:eastAsia="ＭＳ ゴシック"/>
          <w:kern w:val="0"/>
          <w:sz w:val="24"/>
          <w:fitText w:val="4830" w:id="7"/>
        </w:rPr>
        <w:t>書</w:t>
      </w:r>
    </w:p>
    <w:p>
      <w:pPr>
        <w:pStyle w:val="0"/>
        <w:jc w:val="both"/>
        <w:rPr>
          <w:rFonts w:hint="default"/>
          <w:kern w:val="0"/>
          <w:sz w:val="24"/>
        </w:rPr>
      </w:pPr>
    </w:p>
    <w:p>
      <w:pPr>
        <w:pStyle w:val="0"/>
        <w:jc w:val="both"/>
        <w:rPr>
          <w:rFonts w:hint="default"/>
          <w:kern w:val="0"/>
          <w:sz w:val="24"/>
        </w:rPr>
      </w:pPr>
    </w:p>
    <w:p>
      <w:pPr>
        <w:pStyle w:val="0"/>
        <w:jc w:val="both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大　竹　市　長　　様</w:t>
      </w:r>
    </w:p>
    <w:p>
      <w:pPr>
        <w:pStyle w:val="0"/>
        <w:jc w:val="both"/>
        <w:rPr>
          <w:rFonts w:hint="default"/>
          <w:kern w:val="0"/>
          <w:sz w:val="24"/>
        </w:rPr>
      </w:pPr>
    </w:p>
    <w:p>
      <w:pPr>
        <w:pStyle w:val="0"/>
        <w:jc w:val="both"/>
        <w:rPr>
          <w:rFonts w:hint="default"/>
          <w:kern w:val="0"/>
          <w:sz w:val="24"/>
        </w:rPr>
      </w:pPr>
    </w:p>
    <w:tbl>
      <w:tblPr>
        <w:tblStyle w:val="11"/>
        <w:tblW w:w="5227" w:type="dxa"/>
        <w:tblInd w:w="3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5"/>
        <w:gridCol w:w="3952"/>
      </w:tblGrid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団体名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1050" w:firstLineChars="5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　</w:t>
      </w:r>
      <w:r>
        <w:rPr>
          <w:rFonts w:hint="eastAsia" w:ascii="Century" w:hAnsi="Century" w:eastAsia="ＭＳ 明朝"/>
          <w:color w:val="auto"/>
          <w:kern w:val="2"/>
          <w:sz w:val="24"/>
        </w:rPr>
        <w:t>月　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</w:t>
      </w:r>
      <w:r>
        <w:rPr>
          <w:rFonts w:hint="eastAsia" w:ascii="Century" w:hAnsi="Century" w:eastAsia="ＭＳ 明朝"/>
          <w:color w:val="auto"/>
          <w:kern w:val="2"/>
          <w:sz w:val="24"/>
        </w:rPr>
        <w:t>日</w:t>
      </w:r>
      <w:r>
        <w:rPr>
          <w:rFonts w:hint="eastAsia" w:ascii="Century" w:hAnsi="Century" w:eastAsia="ＭＳ 明朝"/>
          <w:kern w:val="2"/>
          <w:sz w:val="24"/>
        </w:rPr>
        <w:t>大竹市指令　　　第</w:t>
      </w:r>
      <w:r>
        <w:rPr>
          <w:rFonts w:hint="eastAsia" w:ascii="Century" w:hAnsi="Century" w:eastAsia="ＭＳ ゴシック"/>
          <w:b w:val="1"/>
          <w:color w:val="auto"/>
          <w:kern w:val="2"/>
          <w:sz w:val="24"/>
        </w:rPr>
        <w:t>　　　</w:t>
      </w:r>
      <w:r>
        <w:rPr>
          <w:rFonts w:hint="eastAsia" w:ascii="Century" w:hAnsi="Century" w:eastAsia="ＭＳ 明朝"/>
          <w:kern w:val="2"/>
          <w:sz w:val="24"/>
        </w:rPr>
        <w:t>号で交付決定し、概算払を受けた助成金について、次のとおり精算します。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5670" w:type="dxa"/>
        <w:tblInd w:w="1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2835"/>
      </w:tblGrid>
      <w:tr>
        <w:trPr/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9" w:beforeLines="50" w:beforeAutospacing="0" w:after="189" w:afterLines="5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4"/>
                <w:fitText w:val="2205" w:id="8"/>
              </w:rPr>
              <w:t>事業実績報告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2205" w:id="8"/>
              </w:rPr>
              <w:t>額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</w:p>
        </w:tc>
      </w:tr>
      <w:tr>
        <w:trPr/>
        <w:tc>
          <w:tcPr>
            <w:tcW w:w="2835" w:type="dxa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9" w:beforeLines="50" w:beforeAutospacing="0" w:after="189" w:afterLines="5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4"/>
                <w:fitText w:val="2205" w:id="9"/>
              </w:rPr>
              <w:t>助成金精算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05" w:id="9"/>
              </w:rPr>
              <w:t>額</w:t>
            </w:r>
          </w:p>
        </w:tc>
        <w:tc>
          <w:tcPr>
            <w:tcW w:w="283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9" w:beforeLines="50" w:beforeAutospacing="0" w:after="189" w:afterLines="5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4"/>
                <w:fitText w:val="2205" w:id="10"/>
              </w:rPr>
              <w:t>概算払受領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05" w:id="10"/>
              </w:rPr>
              <w:t>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9" w:beforeLines="50" w:beforeAutospacing="0" w:after="189" w:afterLines="5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05" w:id="11"/>
              </w:rPr>
              <w:t>差引（過・不足）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4"/>
                <w:fitText w:val="2205" w:id="11"/>
              </w:rPr>
              <w:t>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ind w:right="84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  <w:rPr>
      <w:rFonts w:ascii="ＭＳ 明朝" w:hAnsi="ＭＳ 明朝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850" w:leftChars="100" w:hanging="640" w:hangingChars="305"/>
    </w:pPr>
    <w:rPr>
      <w:rFonts w:ascii="ＭＳ 明朝" w:hAnsi="ＭＳ 明朝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4"/>
    </w:rPr>
  </w:style>
  <w:style w:type="paragraph" w:styleId="24" w:customStyle="1">
    <w:name w:val="Default"/>
    <w:next w:val="24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283</Characters>
  <Application>JUST Note</Application>
  <Lines>90</Lines>
  <Paragraphs>33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000734 中川 香代子</cp:lastModifiedBy>
  <cp:lastPrinted>2005-07-01T15:30:00Z</cp:lastPrinted>
  <dcterms:created xsi:type="dcterms:W3CDTF">2021-09-17T16:19:00Z</dcterms:created>
  <dcterms:modified xsi:type="dcterms:W3CDTF">2024-01-04T01:53:24Z</dcterms:modified>
  <cp:revision>6</cp:revision>
</cp:coreProperties>
</file>