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</w:t>
      </w:r>
      <w:r>
        <w:rPr>
          <w:rFonts w:hint="eastAsia" w:ascii="ＭＳ 明朝" w:hAnsi="ＭＳ 明朝" w:eastAsia="ＭＳ 明朝"/>
        </w:rPr>
        <w:t>第３（第２条第３項関</w:t>
      </w:r>
      <w:r>
        <w:rPr>
          <w:rFonts w:hint="eastAsia"/>
        </w:rPr>
        <w:t>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default"/>
          <w:sz w:val="28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-13970</wp:posOffset>
                </wp:positionV>
                <wp:extent cx="5513070" cy="8346440"/>
                <wp:effectExtent l="635" t="635" r="29845" b="10795"/>
                <wp:wrapNone/>
                <wp:docPr id="1026" name="正方形/長方形 30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0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13070" cy="8346440"/>
                        </a:xfrm>
                        <a:prstGeom prst="rect"/>
                        <a:noFill/>
                        <a:ln w="12700">
                          <a:solidFill>
                            <a:schemeClr val="tx1"/>
                          </a:solidFill>
                          <a:miter/>
                        </a:ln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正方形/長方形 300" style="margin-top:-1.1000000000000001pt;mso-position-vertical-relative:text;mso-position-horizontal-relative:text;v-text-anchor:middle;position:absolute;height:657.2pt;width:434.1pt;margin-left:-4.25pt;z-index:5;" o:spid="_x0000_s1026" filled="f" stroked="t" strokecolor="#000000 [3213]" strokeweight="1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8"/>
        </w:rPr>
        <w:t>南海トラフ地震防災規程送付書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right="22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　月　　　日　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大　竹　市　長</w:t>
      </w:r>
    </w:p>
    <w:p>
      <w:pPr>
        <w:pStyle w:val="0"/>
        <w:tabs>
          <w:tab w:val="left" w:leader="none" w:pos="2810"/>
        </w:tabs>
        <w:ind w:firstLine="660" w:firstLineChars="300"/>
        <w:rPr>
          <w:rFonts w:hint="default"/>
          <w:sz w:val="22"/>
        </w:rPr>
      </w:pPr>
      <w:r>
        <w:rPr>
          <w:rFonts w:hint="eastAsia"/>
          <w:sz w:val="22"/>
        </w:rPr>
        <w:t>入　山　　欣　郎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3685" w:leftChars="1755"/>
        <w:rPr>
          <w:rFonts w:hint="default"/>
          <w:sz w:val="22"/>
        </w:rPr>
      </w:pPr>
    </w:p>
    <w:p>
      <w:pPr>
        <w:pStyle w:val="0"/>
        <w:ind w:left="3685" w:leftChars="1755"/>
        <w:rPr>
          <w:rFonts w:hint="default"/>
          <w:sz w:val="22"/>
        </w:rPr>
      </w:pPr>
      <w:r>
        <w:rPr>
          <w:rFonts w:hint="eastAsia"/>
          <w:sz w:val="22"/>
        </w:rPr>
        <w:t>住所</w:t>
      </w:r>
    </w:p>
    <w:p>
      <w:pPr>
        <w:pStyle w:val="0"/>
        <w:ind w:left="3685" w:leftChars="1755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173355</wp:posOffset>
                </wp:positionV>
                <wp:extent cx="2776220" cy="0"/>
                <wp:effectExtent l="0" t="635" r="29210" b="10795"/>
                <wp:wrapNone/>
                <wp:docPr id="1027" name="直線コネクタ 30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302"/>
                      <wps:cNvSpPr/>
                      <wps:spPr>
                        <a:xfrm>
                          <a:off x="0" y="0"/>
                          <a:ext cx="2776220" cy="0"/>
                        </a:xfrm>
                        <a:prstGeom prst="line"/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95000"/>
                            </a:schemeClr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02" style="mso-position-vertical-relative:text;mso-position-horizontal-relative:text;position:absolute;z-index:2;" o:spid="_x0000_s1027" filled="t" fillcolor="#ffffff" stroked="t" strokecolor="#000000 [3040]" strokeweight="0.75pt" o:spt="20" from="184.75pt,13.65pt" to="403.35pt,13.6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left="3685" w:leftChars="1755"/>
        <w:rPr>
          <w:rFonts w:hint="default"/>
          <w:sz w:val="22"/>
        </w:rPr>
      </w:pPr>
    </w:p>
    <w:p>
      <w:pPr>
        <w:pStyle w:val="0"/>
        <w:ind w:left="3685" w:leftChars="1755"/>
        <w:rPr>
          <w:rFonts w:hint="default"/>
          <w:sz w:val="22"/>
        </w:rPr>
      </w:pPr>
    </w:p>
    <w:p>
      <w:pPr>
        <w:pStyle w:val="0"/>
        <w:ind w:left="3685" w:leftChars="1755"/>
        <w:rPr>
          <w:rFonts w:hint="default"/>
          <w:sz w:val="22"/>
        </w:rPr>
      </w:pPr>
      <w:r>
        <w:rPr>
          <w:rFonts w:hint="eastAsia"/>
          <w:sz w:val="22"/>
        </w:rPr>
        <w:t>氏名</w:t>
      </w:r>
    </w:p>
    <w:p>
      <w:pPr>
        <w:pStyle w:val="0"/>
        <w:ind w:left="3685" w:leftChars="1755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175260</wp:posOffset>
                </wp:positionV>
                <wp:extent cx="2775585" cy="0"/>
                <wp:effectExtent l="0" t="635" r="29210" b="10795"/>
                <wp:wrapNone/>
                <wp:docPr id="1028" name="直線コネクタ 30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305"/>
                      <wps:cNvSpPr/>
                      <wps:spPr>
                        <a:xfrm>
                          <a:off x="0" y="0"/>
                          <a:ext cx="2775585" cy="0"/>
                        </a:xfrm>
                        <a:prstGeom prst="line"/>
                        <a:solidFill>
                          <a:srgbClr val="FFFFFF"/>
                        </a:solidFill>
                        <a:ln w="9525">
                          <a:solidFill>
                            <a:schemeClr val="dk1">
                              <a:lumMod val="95000"/>
                            </a:schemeClr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05" style="mso-position-vertical-relative:text;mso-position-horizontal-relative:text;position:absolute;z-index:3;" o:spid="_x0000_s1028" filled="t" fillcolor="#ffffff" stroked="t" strokecolor="#000000 [3040]" strokeweight="0.75pt" o:spt="20" from="183.8pt,13.8pt" to="402.35pt,13.8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2"/>
        </w:rPr>
        <w:t>　　　　　　　　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163830</wp:posOffset>
                </wp:positionV>
                <wp:extent cx="515620" cy="140398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15620" cy="140398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作成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変更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style="margin-top:12.9pt;mso-position-vertical-relative:text;mso-position-horizontal-relative:text;position:absolute;height:110.55pt;width:40.6pt;margin-left:167.75pt;z-index:4;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作成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変更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auto"/>
        <w:rPr>
          <w:rFonts w:hint="default"/>
          <w:sz w:val="22"/>
        </w:rPr>
      </w:pPr>
      <w:r>
        <w:rPr>
          <w:rFonts w:hint="eastAsia"/>
          <w:sz w:val="22"/>
        </w:rPr>
        <w:t>　南海ト</w:t>
      </w:r>
      <w:r>
        <w:rPr>
          <w:rFonts w:hint="eastAsia" w:asciiTheme="minorEastAsia" w:hAnsiTheme="minorEastAsia" w:eastAsiaTheme="minorEastAsia"/>
          <w:sz w:val="22"/>
        </w:rPr>
        <w:t>ラフ地震防災対策計画を　　　　したので、南海トラフ地震に係る地震防災対策の推進に関する特別措置法第８条第２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項の規</w:t>
      </w:r>
      <w:r>
        <w:rPr>
          <w:rFonts w:hint="eastAsia"/>
          <w:sz w:val="22"/>
        </w:rPr>
        <w:t>定により届け出ます。</w:t>
      </w:r>
    </w:p>
    <w:p>
      <w:pPr>
        <w:pStyle w:val="0"/>
        <w:rPr>
          <w:rFonts w:hint="default"/>
          <w:sz w:val="22"/>
        </w:rPr>
      </w:pPr>
    </w:p>
    <w:tbl>
      <w:tblPr>
        <w:tblStyle w:val="23"/>
        <w:tblW w:w="8678" w:type="dxa"/>
        <w:tblInd w:w="2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2394"/>
        <w:gridCol w:w="945"/>
        <w:gridCol w:w="2520"/>
        <w:gridCol w:w="735"/>
        <w:gridCol w:w="2084"/>
      </w:tblGrid>
      <w:tr>
        <w:trPr/>
        <w:tc>
          <w:tcPr>
            <w:tcW w:w="2394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施設又は事業の名称</w:t>
            </w:r>
          </w:p>
        </w:tc>
        <w:tc>
          <w:tcPr>
            <w:tcW w:w="6284" w:type="dxa"/>
            <w:gridSpan w:val="4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（南海トラフ地震に係る地震防災対策の推進に関する特別措置法</w:t>
            </w:r>
            <w:r>
              <w:rPr>
                <w:rFonts w:hint="default"/>
                <w:sz w:val="20"/>
              </w:rPr>
              <w:br w:type="textWrapping" w:clear="none"/>
            </w:r>
            <w:r>
              <w:rPr>
                <w:rFonts w:hint="eastAsia"/>
                <w:sz w:val="20"/>
              </w:rPr>
              <w:t>第８条第１項第２号該当）</w:t>
            </w:r>
          </w:p>
        </w:tc>
      </w:tr>
      <w:tr>
        <w:trPr/>
        <w:tc>
          <w:tcPr>
            <w:tcW w:w="239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施設の場合にあっては当該施設の所在地</w:t>
            </w:r>
          </w:p>
        </w:tc>
        <w:tc>
          <w:tcPr>
            <w:tcW w:w="6284" w:type="dxa"/>
            <w:gridSpan w:val="4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394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施設又は事業の概要</w:t>
            </w:r>
          </w:p>
        </w:tc>
        <w:tc>
          <w:tcPr>
            <w:tcW w:w="6284" w:type="dxa"/>
            <w:gridSpan w:val="4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90" w:hRule="atLeast"/>
        </w:trPr>
        <w:tc>
          <w:tcPr>
            <w:tcW w:w="239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339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125" w:hRule="atLeast"/>
        </w:trPr>
        <w:tc>
          <w:tcPr>
            <w:tcW w:w="2394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担当の名称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084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備考　用紙は、日本産業規格</w:t>
      </w:r>
      <w:r>
        <w:rPr>
          <w:rFonts w:hint="eastAsia" w:asciiTheme="minorEastAsia" w:hAnsiTheme="minorEastAsia" w:eastAsiaTheme="minorEastAsia"/>
        </w:rPr>
        <w:t>Ａ４と</w:t>
      </w:r>
      <w:r>
        <w:rPr>
          <w:rFonts w:hint="eastAsia"/>
        </w:rPr>
        <w:t>する。</w:t>
      </w:r>
    </w:p>
    <w:p>
      <w:pPr>
        <w:pStyle w:val="0"/>
        <w:widowControl w:val="1"/>
        <w:jc w:val="left"/>
        <w:rPr>
          <w:rFonts w:hint="default"/>
          <w:sz w:val="28"/>
        </w:rPr>
      </w:pPr>
    </w:p>
    <w:sectPr>
      <w:pgSz w:w="11906" w:h="16838"/>
      <w:pgMar w:top="1134" w:right="1701" w:bottom="1418" w:left="1701" w:header="851" w:footer="1361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47</Words>
  <Characters>273</Characters>
  <Application>JUST Note</Application>
  <Lines>2</Lines>
  <Paragraphs>1</Paragraphs>
  <Company>広島県庁</Company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000869 阿部 雅之</cp:lastModifiedBy>
  <cp:lastPrinted>2024-09-02T01:31:53Z</cp:lastPrinted>
  <dcterms:created xsi:type="dcterms:W3CDTF">2014-08-07T01:54:00Z</dcterms:created>
  <dcterms:modified xsi:type="dcterms:W3CDTF">2024-09-02T01:31:48Z</dcterms:modified>
  <cp:revision>5</cp:revision>
</cp:coreProperties>
</file>