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FF0000"/>
        </w:rPr>
      </w:pPr>
      <w:r>
        <w:rPr>
          <w:rFonts w:hint="eastAsia"/>
        </w:rPr>
        <w:t>【様式１】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大竹市教育委員会教育長　様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周知の埋蔵文化財包蔵地（遺跡）の確認依頼書（兼回答書）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623"/>
      </w:tblGrid>
      <w:tr>
        <w:trPr>
          <w:trHeight w:val="540" w:hRule="atLeast"/>
        </w:trPr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依頼の場所</w:t>
            </w:r>
          </w:p>
        </w:tc>
        <w:tc>
          <w:tcPr>
            <w:tcW w:w="762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大竹市</w:t>
            </w:r>
          </w:p>
        </w:tc>
      </w:tr>
      <w:tr>
        <w:trPr>
          <w:trHeight w:val="510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7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㎡</w:t>
            </w: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　頼　者</w:t>
            </w:r>
          </w:p>
        </w:tc>
        <w:tc>
          <w:tcPr>
            <w:tcW w:w="7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住所（所在地）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氏名（会社名）</w:t>
            </w:r>
          </w:p>
          <w:p>
            <w:pPr>
              <w:pStyle w:val="0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　　電話番号：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  <w:p>
            <w:pPr>
              <w:pStyle w:val="0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メール：</w:t>
            </w:r>
          </w:p>
        </w:tc>
      </w:tr>
      <w:tr>
        <w:trPr>
          <w:trHeight w:val="1960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依頼の目的</w:t>
            </w:r>
          </w:p>
          <w:p>
            <w:pPr>
              <w:pStyle w:val="0"/>
              <w:tabs>
                <w:tab w:val="left" w:leader="none" w:pos="86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（該当の□に</w:t>
            </w:r>
            <w:r>
              <w:rPr>
                <w:rFonts w:hint="eastAsia" w:eastAsia="Wingdings"/>
                <w:sz w:val="16"/>
              </w:rPr>
              <w:sym w:font="Wingdings" w:char="F0FE"/>
            </w:r>
            <w:r>
              <w:rPr>
                <w:rFonts w:hint="eastAsia"/>
                <w:sz w:val="16"/>
              </w:rPr>
              <w:t>にお</w:t>
            </w:r>
          </w:p>
          <w:p>
            <w:pPr>
              <w:pStyle w:val="0"/>
              <w:tabs>
                <w:tab w:val="left" w:leader="none" w:pos="86"/>
              </w:tabs>
              <w:ind w:firstLine="160" w:firstLineChars="10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願いします）</w:t>
            </w:r>
          </w:p>
        </w:tc>
        <w:tc>
          <w:tcPr>
            <w:tcW w:w="7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物件調査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開発（工事）計画（事業名：　　　　　　　　　　　　　　　　　　　）</w:t>
            </w: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目的：□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個人住宅、□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共同住宅、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店舗、□その他建物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宅地造成、□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その他造成、□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発電、□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道路事業</w:t>
            </w:r>
          </w:p>
          <w:p>
            <w:pPr>
              <w:pStyle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電気・水道・通信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その他の開発（　　　　　　　　　）</w:t>
            </w:r>
          </w:p>
        </w:tc>
      </w:tr>
      <w:tr>
        <w:trPr>
          <w:trHeight w:val="500" w:hRule="atLeas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開発予定時期</w:t>
            </w:r>
          </w:p>
        </w:tc>
        <w:tc>
          <w:tcPr>
            <w:tcW w:w="762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b w:val="1"/>
        </w:rPr>
        <w:t>※</w:t>
      </w:r>
      <w:r>
        <w:rPr>
          <w:rFonts w:hint="eastAsia"/>
        </w:rPr>
        <w:t>太線内の必要事項を記入し、場所（範囲）のわかる地図（住宅地図、公図等）を添付してください。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（工事等の計画図、施工図の添付は必要ありません）</w:t>
      </w:r>
    </w:p>
    <w:p>
      <w:pPr>
        <w:pStyle w:val="0"/>
        <w:jc w:val="righ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623"/>
      </w:tblGrid>
      <w:tr>
        <w:trPr/>
        <w:tc>
          <w:tcPr>
            <w:tcW w:w="92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  <w:sz w:val="24"/>
              </w:rPr>
              <w:t>回答の内容</w:t>
            </w:r>
            <w:r>
              <w:rPr>
                <w:rFonts w:hint="eastAsia"/>
              </w:rPr>
              <w:t>（以下の欄は記入しないでください）　　　　</w:t>
            </w:r>
            <w:r>
              <w:rPr>
                <w:rFonts w:hint="eastAsia"/>
                <w:b w:val="1"/>
                <w:sz w:val="24"/>
              </w:rPr>
              <w:t>回答番号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　　　　　　　　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□周知の埋蔵文化財包蔵地です。</w:t>
            </w:r>
          </w:p>
        </w:tc>
        <w:tc>
          <w:tcPr>
            <w:tcW w:w="762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・</w:t>
            </w:r>
            <w:r>
              <w:rPr>
                <w:rFonts w:hint="eastAsia"/>
              </w:rPr>
              <w:t>遺跡名：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・</w:t>
            </w:r>
            <w:r>
              <w:rPr>
                <w:rFonts w:hint="eastAsia"/>
              </w:rPr>
              <w:t>遺跡の種類：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・</w:t>
            </w:r>
            <w:r>
              <w:rPr>
                <w:rFonts w:hint="eastAsia"/>
              </w:rPr>
              <w:t>遺跡の時代：</w:t>
            </w:r>
          </w:p>
          <w:p>
            <w:pPr>
              <w:pStyle w:val="0"/>
              <w:spacing w:line="120" w:lineRule="exac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開発（工事）開始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日前までに、文化財保護法第</w:t>
            </w:r>
            <w:r>
              <w:rPr>
                <w:rFonts w:hint="eastAsia"/>
              </w:rPr>
              <w:t>93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条に基づく届出・通知が必要です。また、工事内容によっては発掘調査を実施しなければなりません。計画が決まりましたら、できるだけ早く協議をお願いします。</w:t>
            </w:r>
          </w:p>
        </w:tc>
      </w:tr>
      <w:tr>
        <w:trPr>
          <w:trHeight w:val="171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□周知の埋蔵文化財包蔵地ではありません。</w:t>
            </w:r>
          </w:p>
        </w:tc>
        <w:tc>
          <w:tcPr>
            <w:tcW w:w="7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物件調査：この場所は、周知の埋蔵文化財包蔵地ではありません。</w:t>
            </w:r>
          </w:p>
          <w:p>
            <w:pPr>
              <w:pStyle w:val="0"/>
              <w:ind w:left="1260" w:hanging="1260" w:hangingChars="6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開発計画：この場所は、周知の埋蔵文化財包蔵地ではありませんが、遺跡等が発見される可能性があるか確認するため、事前に協議書の提出にご協力をお願いします。</w:t>
            </w:r>
          </w:p>
          <w:p>
            <w:pPr>
              <w:pStyle w:val="0"/>
              <w:ind w:leftChars="0" w:firstLine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協議書の様式は大竹市役所ホームページよりダウンロードできます。</w:t>
            </w:r>
          </w:p>
          <w:p>
            <w:pPr>
              <w:pStyle w:val="0"/>
              <w:ind w:left="1260" w:hanging="1260" w:hangingChars="6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　ホーム「組織から探す」→「生涯学習課」→「歴史・文化財」→「文化財等に</w:t>
            </w:r>
          </w:p>
          <w:p>
            <w:pPr>
              <w:pStyle w:val="0"/>
              <w:ind w:left="1210" w:leftChars="100" w:hanging="1000" w:hangingChars="5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関する届け出」</w:t>
            </w:r>
          </w:p>
        </w:tc>
      </w:tr>
    </w:tbl>
    <w:p>
      <w:pPr>
        <w:pStyle w:val="0"/>
        <w:spacing w:line="200" w:lineRule="exact"/>
        <w:ind w:right="210" w:rightChars="100"/>
        <w:jc w:val="right"/>
        <w:rPr>
          <w:rFonts w:hint="eastAsia"/>
        </w:rPr>
      </w:pPr>
      <w:bookmarkStart w:id="0" w:name="_GoBack"/>
      <w:bookmarkEnd w:id="0"/>
    </w:p>
    <w:p>
      <w:pPr>
        <w:pStyle w:val="0"/>
        <w:spacing w:line="200" w:lineRule="exact"/>
        <w:ind w:right="210" w:rightChars="100"/>
        <w:jc w:val="right"/>
        <w:rPr>
          <w:rFonts w:hint="eastAsia"/>
        </w:rPr>
      </w:pPr>
      <w:r>
        <w:rPr>
          <w:rFonts w:hint="eastAsia"/>
        </w:rPr>
        <w:t>問い合わせ先：大竹市教育委員会事務局</w:t>
      </w:r>
      <w:r>
        <w:rPr>
          <w:rFonts w:hint="eastAsia"/>
        </w:rPr>
        <w:t xml:space="preserve"> </w:t>
      </w:r>
      <w:r>
        <w:rPr>
          <w:rFonts w:hint="eastAsia"/>
        </w:rPr>
        <w:t>生涯学習課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0827</w:t>
      </w:r>
      <w:r>
        <w:rPr>
          <w:rFonts w:hint="eastAsia"/>
        </w:rPr>
        <w:t>（</w:t>
      </w:r>
      <w:r>
        <w:rPr>
          <w:rFonts w:hint="eastAsia"/>
        </w:rPr>
        <w:t>53</w:t>
      </w:r>
      <w:r>
        <w:rPr>
          <w:rFonts w:hint="eastAsia"/>
        </w:rPr>
        <w:t>）</w:t>
      </w:r>
      <w:r>
        <w:rPr>
          <w:rFonts w:hint="eastAsia"/>
        </w:rPr>
        <w:t>5800</w:t>
      </w:r>
      <w:r>
        <w:rPr>
          <w:rFonts w:hint="eastAsia"/>
        </w:rPr>
        <w:t>（社会教育係）</w:t>
      </w:r>
    </w:p>
    <w:sectPr>
      <w:pgSz w:w="11906" w:h="16838"/>
      <w:pgMar w:top="1134" w:right="1304" w:bottom="737" w:left="1304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180</TotalTime>
  <Pages>1</Pages>
  <Words>8</Words>
  <Characters>690</Characters>
  <Lines>55</Lines>
  <Paragraphs>40</Paragraphs>
  <CharactersWithSpaces>824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2024-06-06T05:43:15Z</cp:lastPrinted>
  <dcterms:created xsi:type="dcterms:W3CDTF">2021-04-26T01:04:00Z</dcterms:created>
  <dcterms:modified xsi:type="dcterms:W3CDTF">2024-06-06T02:20:20Z</dcterms:modified>
</cp:coreProperties>
</file>