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別記様式第１５号（第９条関係）</w:t>
      </w:r>
    </w:p>
    <w:p>
      <w:pPr>
        <w:pStyle w:val="0"/>
        <w:widowControl w:val="1"/>
        <w:shd w:val="clear" w:color="auto" w:fill="FFFFFF"/>
        <w:ind w:left="240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</w:p>
    <w:p>
      <w:pPr>
        <w:pStyle w:val="0"/>
        <w:spacing w:line="320" w:lineRule="exact"/>
        <w:jc w:val="center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大竹市地域経済活性化事業補助金成果報告書</w:t>
      </w:r>
      <w:bookmarkStart w:id="0" w:name="_GoBack"/>
      <w:bookmarkEnd w:id="0"/>
    </w:p>
    <w:p>
      <w:pPr>
        <w:pStyle w:val="0"/>
        <w:spacing w:line="320" w:lineRule="exact"/>
        <w:jc w:val="center"/>
        <w:rPr>
          <w:rFonts w:hint="default" w:asciiTheme="minorEastAsia" w:hAnsiTheme="minorEastAsia" w:eastAsiaTheme="minorEastAsia"/>
          <w:color w:val="auto"/>
          <w:kern w:val="0"/>
          <w:sz w:val="22"/>
        </w:rPr>
      </w:pPr>
    </w:p>
    <w:p>
      <w:pPr>
        <w:pStyle w:val="0"/>
        <w:spacing w:line="320" w:lineRule="exact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※商品の開発又は既存の商品を改良し、商品価値を向上する事業用</w:t>
      </w:r>
    </w:p>
    <w:p>
      <w:pPr>
        <w:pStyle w:val="0"/>
        <w:spacing w:line="320" w:lineRule="exact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※前年度に補助金の交付決定を受け、継続している事業用</w:t>
      </w:r>
    </w:p>
    <w:tbl>
      <w:tblPr>
        <w:tblStyle w:val="11"/>
        <w:tblW w:w="5000" w:type="pct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724"/>
        <w:gridCol w:w="3658"/>
        <w:gridCol w:w="3678"/>
      </w:tblGrid>
      <w:tr>
        <w:trPr>
          <w:trHeight w:val="520" w:hRule="exact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１．事業名称</w:t>
            </w:r>
          </w:p>
        </w:tc>
        <w:tc>
          <w:tcPr>
            <w:tcW w:w="404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360" w:hRule="exact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２．実施期間</w:t>
            </w: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月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　　　年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月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日</w:t>
            </w:r>
          </w:p>
        </w:tc>
      </w:tr>
      <w:tr>
        <w:trPr>
          <w:trHeight w:val="360" w:hRule="exact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３．実施場所</w:t>
            </w: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9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４．事業内容</w:t>
            </w: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（１）商品の特徴や創意工夫等の内容（未完了の場合は、記載不要です）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2217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（２）連携先及び連携内容（連携していない場合は、記載不要です）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※　公的機関・学術研究機関・市内の事業者や学校等と連携していない場合は記入不要</w:t>
            </w:r>
          </w:p>
        </w:tc>
      </w:tr>
      <w:tr>
        <w:trPr>
          <w:trHeight w:val="382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（３）販売に関すること（未完了の場合も記載してください）</w:t>
            </w:r>
          </w:p>
        </w:tc>
      </w:tr>
      <w:tr>
        <w:trPr>
          <w:trHeight w:val="375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-1" w:leftChars="-2" w:hanging="4" w:hangingChars="2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・販売開始予定時期</w:t>
            </w:r>
          </w:p>
        </w:tc>
        <w:tc>
          <w:tcPr>
            <w:tcW w:w="2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960" w:rightChars="400" w:firstLine="880" w:firstLineChars="40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年　　　　月頃を予定</w:t>
            </w:r>
          </w:p>
        </w:tc>
      </w:tr>
      <w:tr>
        <w:trPr>
          <w:trHeight w:val="336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・販売予定価格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１個あたり</w:t>
            </w:r>
          </w:p>
        </w:tc>
        <w:tc>
          <w:tcPr>
            <w:tcW w:w="2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240" w:rightChars="10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</w:tr>
      <w:tr>
        <w:trPr>
          <w:trHeight w:val="360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・製造予定量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月あたり</w:t>
            </w:r>
          </w:p>
        </w:tc>
        <w:tc>
          <w:tcPr>
            <w:tcW w:w="2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240" w:rightChars="10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個</w:t>
            </w:r>
          </w:p>
        </w:tc>
      </w:tr>
      <w:tr>
        <w:trPr>
          <w:trHeight w:val="360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・年間販売目標額</w:t>
            </w:r>
          </w:p>
        </w:tc>
        <w:tc>
          <w:tcPr>
            <w:tcW w:w="2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240" w:rightChars="10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</w:tr>
      <w:tr>
        <w:trPr>
          <w:trHeight w:val="819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・販売方法</w:t>
            </w:r>
          </w:p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（販売の形態、場所や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ICT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の活用等）</w:t>
            </w:r>
          </w:p>
        </w:tc>
        <w:tc>
          <w:tcPr>
            <w:tcW w:w="2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</w:t>
            </w:r>
          </w:p>
        </w:tc>
      </w:tr>
      <w:tr>
        <w:trPr>
          <w:trHeight w:val="2093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（４）今後の目標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（未完了の場合は、進捗状況と次年度の予定を記入すること）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br w:type="textWrapping" w:clear="none"/>
            </w:r>
          </w:p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ind w:left="460" w:leftChars="100" w:hanging="220" w:hangingChars="10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954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（５）ふるさと納税返礼品の手続き行う時期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（未完了の場合は、記載不要です）</w:t>
            </w:r>
          </w:p>
          <w:p>
            <w:pPr>
              <w:pStyle w:val="0"/>
              <w:ind w:firstLine="1760" w:firstLineChars="80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年　　　　月頃を予定</w:t>
            </w:r>
          </w:p>
        </w:tc>
      </w:tr>
    </w:tbl>
    <w:p>
      <w:pPr>
        <w:pStyle w:val="0"/>
        <w:widowControl w:val="1"/>
        <w:shd w:val="clear" w:color="auto" w:fill="FFFFFF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※完成した商品の画像データやＰＲチラシ等を添付すること。</w:t>
      </w: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1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52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 w:customStyle="1">
    <w:name w:val="title-irregula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"/>
    <w:basedOn w:val="10"/>
    <w:next w:val="28"/>
    <w:link w:val="0"/>
    <w:uiPriority w:val="0"/>
  </w:style>
  <w:style w:type="paragraph" w:styleId="29" w:customStyle="1">
    <w:name w:val="日付1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0" w:customStyle="1">
    <w:name w:val="number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1" w:customStyle="1">
    <w:name w:val="表題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2" w:customStyle="1">
    <w:name w:val="num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3" w:customStyle="1">
    <w:name w:val="num1"/>
    <w:basedOn w:val="10"/>
    <w:next w:val="33"/>
    <w:link w:val="0"/>
    <w:uiPriority w:val="0"/>
  </w:style>
  <w:style w:type="character" w:styleId="34" w:customStyle="1">
    <w:name w:val="brackets-color1"/>
    <w:basedOn w:val="10"/>
    <w:next w:val="34"/>
    <w:link w:val="0"/>
    <w:uiPriority w:val="0"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paragraph" w:styleId="36" w:customStyle="1">
    <w:name w:val="s-head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7" w:customStyle="1">
    <w:name w:val="title1"/>
    <w:basedOn w:val="10"/>
    <w:next w:val="37"/>
    <w:link w:val="0"/>
    <w:uiPriority w:val="0"/>
  </w:style>
  <w:style w:type="character" w:styleId="38" w:customStyle="1">
    <w:name w:val="date1"/>
    <w:basedOn w:val="10"/>
    <w:next w:val="38"/>
    <w:link w:val="0"/>
    <w:uiPriority w:val="0"/>
  </w:style>
  <w:style w:type="character" w:styleId="39" w:customStyle="1">
    <w:name w:val="number1"/>
    <w:basedOn w:val="10"/>
    <w:next w:val="39"/>
    <w:link w:val="0"/>
    <w:uiPriority w:val="0"/>
  </w:style>
  <w:style w:type="paragraph" w:styleId="40" w:customStyle="1">
    <w:name w:val="p1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1" w:customStyle="1">
    <w:name w:val="table-title"/>
    <w:basedOn w:val="10"/>
    <w:next w:val="41"/>
    <w:link w:val="0"/>
    <w:uiPriority w:val="0"/>
  </w:style>
  <w:style w:type="character" w:styleId="42" w:customStyle="1">
    <w:name w:val="form-title"/>
    <w:basedOn w:val="10"/>
    <w:next w:val="42"/>
    <w:link w:val="0"/>
    <w:uiPriority w:val="0"/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character" w:styleId="46" w:customStyle="1">
    <w:name w:val="font15"/>
    <w:basedOn w:val="10"/>
    <w:next w:val="46"/>
    <w:link w:val="0"/>
    <w:uiPriority w:val="0"/>
    <w:qFormat/>
    <w:rPr>
      <w:rFonts w:ascii="游ゴシック" w:hAnsi="游ゴシック" w:eastAsia="游ゴシック"/>
      <w:sz w:val="20"/>
    </w:rPr>
  </w:style>
  <w:style w:type="paragraph" w:styleId="47">
    <w:name w:val="Body Text Indent"/>
    <w:basedOn w:val="0"/>
    <w:next w:val="47"/>
    <w:link w:val="48"/>
    <w:uiPriority w:val="0"/>
    <w:qFormat/>
    <w:pPr>
      <w:ind w:left="-50" w:leftChars="-50" w:hanging="222" w:hangingChars="100"/>
    </w:pPr>
    <w:rPr>
      <w:rFonts w:ascii="Century" w:hAnsi="Century"/>
      <w:sz w:val="22"/>
    </w:rPr>
  </w:style>
  <w:style w:type="character" w:styleId="48" w:customStyle="1">
    <w:name w:val="本文インデント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 w:customStyle="1">
    <w:name w:val="文豪"/>
    <w:next w:val="49"/>
    <w:link w:val="0"/>
    <w:uiPriority w:val="0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50">
    <w:name w:val="List Paragraph"/>
    <w:basedOn w:val="0"/>
    <w:next w:val="50"/>
    <w:link w:val="0"/>
    <w:uiPriority w:val="0"/>
    <w:qFormat/>
    <w:pPr>
      <w:ind w:left="840" w:leftChars="400"/>
    </w:p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630</TotalTime>
  <Pages>11</Pages>
  <Words>1</Words>
  <Characters>3384</Characters>
  <Application>JUST Note</Application>
  <Lines>6967</Lines>
  <Paragraphs>271</Paragraphs>
  <CharactersWithSpaces>3867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000790 丸茂 宣潔</cp:lastModifiedBy>
  <cp:lastPrinted>2022-03-25T03:21:58Z</cp:lastPrinted>
  <dcterms:created xsi:type="dcterms:W3CDTF">2022-03-01T11:43:00Z</dcterms:created>
  <dcterms:modified xsi:type="dcterms:W3CDTF">2022-04-26T01:21:49Z</dcterms:modified>
  <cp:revision>36</cp:revision>
</cp:coreProperties>
</file>